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F7E55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56AE85A1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004949FC" w14:textId="28A8FC70" w:rsidR="006E22FC" w:rsidRPr="0000035B" w:rsidRDefault="0021582F" w:rsidP="00DF432B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992D48">
        <w:rPr>
          <w:rFonts w:ascii="Arial" w:hAnsi="Arial" w:cs="Arial"/>
          <w:sz w:val="20"/>
          <w:szCs w:val="20"/>
          <w:lang w:val="en-US"/>
        </w:rPr>
        <w:t xml:space="preserve">(not </w:t>
      </w:r>
      <w:r>
        <w:rPr>
          <w:rFonts w:ascii="Arial" w:hAnsi="Arial" w:cs="Arial"/>
          <w:sz w:val="20"/>
          <w:szCs w:val="20"/>
          <w:lang w:val="en-US"/>
        </w:rPr>
        <w:t xml:space="preserve">compatible with all design </w:t>
      </w:r>
      <w:proofErr w:type="gramStart"/>
      <w:r>
        <w:rPr>
          <w:rFonts w:ascii="Arial" w:hAnsi="Arial" w:cs="Arial"/>
          <w:sz w:val="20"/>
          <w:szCs w:val="20"/>
          <w:lang w:val="en-US"/>
        </w:rPr>
        <w:t>solutions)</w:t>
      </w:r>
      <w:r w:rsidRPr="00992D48">
        <w:rPr>
          <w:rFonts w:ascii="Arial" w:hAnsi="Arial" w:cs="Arial"/>
          <w:sz w:val="20"/>
          <w:szCs w:val="20"/>
          <w:lang w:val="en-US"/>
        </w:rPr>
        <w:t xml:space="preserve">   </w:t>
      </w:r>
      <w:proofErr w:type="gramEnd"/>
      <w:r w:rsidR="006E22FC" w:rsidRPr="0000035B">
        <w:rPr>
          <w:rFonts w:ascii="Arial" w:hAnsi="Arial" w:cs="Arial"/>
          <w:b/>
          <w:sz w:val="24"/>
          <w:szCs w:val="24"/>
          <w:lang w:val="en-US"/>
        </w:rPr>
        <w:t xml:space="preserve">screw fastened to </w:t>
      </w:r>
      <w:r w:rsidR="00A3518B" w:rsidRPr="0000035B">
        <w:rPr>
          <w:rFonts w:ascii="Arial" w:hAnsi="Arial" w:cs="Arial"/>
          <w:b/>
          <w:sz w:val="24"/>
          <w:szCs w:val="24"/>
          <w:lang w:val="en-US"/>
        </w:rPr>
        <w:t>wooden battens</w:t>
      </w:r>
      <w:r w:rsidR="006E22FC" w:rsidRPr="0000035B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16A7E985" w14:textId="77777777" w:rsidR="006E22FC" w:rsidRPr="0000035B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42B643CC" w14:textId="77777777" w:rsidR="006E22FC" w:rsidRPr="0000035B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00035B">
        <w:rPr>
          <w:rFonts w:ascii="Arial" w:hAnsi="Arial" w:cs="Arial"/>
          <w:b/>
          <w:lang w:val="en-US"/>
        </w:rPr>
        <w:t>(Suspended Ceiling System)</w:t>
      </w:r>
    </w:p>
    <w:p w14:paraId="6553BEF5" w14:textId="77777777" w:rsidR="00A273E7" w:rsidRDefault="00A273E7" w:rsidP="00A273E7">
      <w:pPr>
        <w:spacing w:after="0"/>
        <w:rPr>
          <w:rFonts w:ascii="Arial" w:hAnsi="Arial" w:cs="Arial"/>
          <w:b/>
          <w:lang w:val="en-US"/>
        </w:rPr>
      </w:pPr>
    </w:p>
    <w:p w14:paraId="58D1A4DA" w14:textId="77777777" w:rsidR="00A273E7" w:rsidRPr="00B47B9A" w:rsidRDefault="00A273E7" w:rsidP="00A273E7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7DAE35F4" w14:textId="77777777" w:rsidR="00A273E7" w:rsidRPr="0000035B" w:rsidRDefault="00A273E7" w:rsidP="00E51488">
      <w:pPr>
        <w:spacing w:after="0"/>
        <w:rPr>
          <w:rFonts w:ascii="Arial" w:hAnsi="Arial" w:cs="Arial"/>
          <w:b/>
          <w:lang w:val="en-US"/>
        </w:rPr>
      </w:pPr>
    </w:p>
    <w:p w14:paraId="1F58CE06" w14:textId="77777777" w:rsidR="006E22FC" w:rsidRPr="0000035B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070561EF" w14:textId="77777777" w:rsidR="0021582F" w:rsidRPr="00A14A66" w:rsidRDefault="0021582F" w:rsidP="0021582F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748AD202" w14:textId="77777777" w:rsidR="0021582F" w:rsidRPr="00A14A66" w:rsidRDefault="0021582F" w:rsidP="0021582F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0CA77BCF" w14:textId="77777777" w:rsidR="0021582F" w:rsidRPr="00A14A66" w:rsidRDefault="0021582F" w:rsidP="0021582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10456907" w14:textId="77777777" w:rsidR="0021582F" w:rsidRDefault="0021582F" w:rsidP="0021582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51DAE731" w14:textId="77777777" w:rsidR="0021582F" w:rsidRDefault="0021582F" w:rsidP="0021582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Pr="00790924">
        <w:rPr>
          <w:rFonts w:ascii="Arial" w:hAnsi="Arial" w:cs="Arial"/>
          <w:sz w:val="20"/>
          <w:szCs w:val="20"/>
          <w:lang w:val="en-US"/>
        </w:rPr>
        <w:t>Troldtekt A/S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790924">
        <w:rPr>
          <w:rFonts w:ascii="Arial" w:hAnsi="Arial" w:cs="Arial"/>
          <w:sz w:val="20"/>
          <w:szCs w:val="20"/>
          <w:lang w:val="en-US"/>
        </w:rPr>
        <w:t>8310 Tranbjerg J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790924">
        <w:rPr>
          <w:rFonts w:ascii="Arial" w:hAnsi="Arial" w:cs="Arial"/>
          <w:sz w:val="20"/>
          <w:szCs w:val="20"/>
          <w:lang w:val="en-US"/>
        </w:rPr>
        <w:t>Fax +45 8747 8111</w:t>
      </w:r>
      <w:r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55E41EBD" w14:textId="77777777" w:rsidR="0021582F" w:rsidRDefault="0021582F" w:rsidP="0021582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 xml:space="preserve">Product reference: </w:t>
      </w:r>
      <w:r w:rsidRPr="00C92C8F">
        <w:rPr>
          <w:rFonts w:ascii="Arial" w:hAnsi="Arial" w:cs="Arial"/>
          <w:sz w:val="20"/>
          <w:szCs w:val="20"/>
        </w:rPr>
        <w:t xml:space="preserve">Troldtekt® </w:t>
      </w:r>
      <w:r>
        <w:rPr>
          <w:rFonts w:ascii="Arial" w:hAnsi="Arial" w:cs="Arial"/>
          <w:sz w:val="20"/>
          <w:szCs w:val="20"/>
        </w:rPr>
        <w:t>design solutions</w:t>
      </w:r>
    </w:p>
    <w:p w14:paraId="2B7C0DA1" w14:textId="77777777" w:rsidR="0021582F" w:rsidRDefault="0021582F" w:rsidP="0021582F">
      <w:pPr>
        <w:pStyle w:val="Listeafsnit"/>
        <w:spacing w:after="0"/>
        <w:ind w:left="1665"/>
        <w:rPr>
          <w:rFonts w:ascii="Arial" w:hAnsi="Arial" w:cs="Arial"/>
          <w:sz w:val="20"/>
          <w:szCs w:val="20"/>
        </w:rPr>
      </w:pPr>
    </w:p>
    <w:p w14:paraId="5123B294" w14:textId="77777777" w:rsidR="0021582F" w:rsidRDefault="0021582F" w:rsidP="0021582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>Panel size</w:t>
      </w:r>
    </w:p>
    <w:p w14:paraId="6186B07B" w14:textId="77777777" w:rsidR="0021582F" w:rsidRDefault="0021582F" w:rsidP="0021582F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072D3AED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600 x 1200 mm (Troldtekt® line, 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tilt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line, Troldtekt® v-line)</w:t>
      </w:r>
    </w:p>
    <w:p w14:paraId="6D3A3A36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600 x 1200 mm (Troldtekt®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dots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>, Troldtekt</w:t>
      </w:r>
      <w:proofErr w:type="gramStart"/>
      <w:r w:rsidRPr="00992D48">
        <w:rPr>
          <w:rFonts w:ascii="Arial" w:hAnsi="Arial" w:cs="Arial"/>
          <w:sz w:val="20"/>
          <w:szCs w:val="20"/>
          <w:lang w:val="sv-SE"/>
        </w:rPr>
        <w:t xml:space="preserve">® 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curves</w:t>
      </w:r>
      <w:proofErr w:type="spellEnd"/>
      <w:proofErr w:type="gramEnd"/>
      <w:r w:rsidRPr="00992D48">
        <w:rPr>
          <w:rFonts w:ascii="Arial" w:hAnsi="Arial" w:cs="Arial"/>
          <w:sz w:val="20"/>
          <w:szCs w:val="20"/>
          <w:lang w:val="sv-SE"/>
        </w:rPr>
        <w:t>)</w:t>
      </w:r>
    </w:p>
    <w:p w14:paraId="6DD81895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600 x 1190 mm (Troldtekt® </w:t>
      </w:r>
      <w:proofErr w:type="gramStart"/>
      <w:r w:rsidRPr="00992D48">
        <w:rPr>
          <w:rFonts w:ascii="Arial" w:hAnsi="Arial" w:cs="Arial"/>
          <w:sz w:val="20"/>
          <w:szCs w:val="20"/>
          <w:lang w:val="sv-SE"/>
        </w:rPr>
        <w:t>line design</w:t>
      </w:r>
      <w:proofErr w:type="gramEnd"/>
      <w:r w:rsidRPr="00992D48">
        <w:rPr>
          <w:rFonts w:ascii="Arial" w:hAnsi="Arial" w:cs="Arial"/>
          <w:sz w:val="20"/>
          <w:szCs w:val="20"/>
          <w:lang w:val="sv-SE"/>
        </w:rPr>
        <w:t>)</w:t>
      </w:r>
    </w:p>
    <w:p w14:paraId="16340CC9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600 x 1039 mm (Troldtekt®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, 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hatch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>)</w:t>
      </w:r>
    </w:p>
    <w:p w14:paraId="65DB29D9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600 x 692 mm (Troldtekt®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mini, 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hatch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mini)</w:t>
      </w:r>
    </w:p>
    <w:p w14:paraId="23E157D4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600 x 600 mm (Troldtekt®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tiles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>, Troldtekt® puzzle)</w:t>
      </w:r>
    </w:p>
    <w:p w14:paraId="16F32C5F" w14:textId="77777777" w:rsidR="0021582F" w:rsidRPr="00992D48" w:rsidRDefault="0021582F" w:rsidP="0021582F">
      <w:pPr>
        <w:spacing w:after="0"/>
        <w:rPr>
          <w:rFonts w:ascii="Arial" w:hAnsi="Arial" w:cs="Arial"/>
          <w:sz w:val="20"/>
          <w:szCs w:val="20"/>
          <w:lang w:val="sv-SE"/>
        </w:rPr>
      </w:pPr>
    </w:p>
    <w:p w14:paraId="09F9EF83" w14:textId="77777777" w:rsidR="0021582F" w:rsidRDefault="0021582F" w:rsidP="0021582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>Thickness: 25mm</w:t>
      </w:r>
      <w:r>
        <w:rPr>
          <w:rFonts w:ascii="Arial" w:hAnsi="Arial" w:cs="Arial"/>
          <w:sz w:val="20"/>
          <w:szCs w:val="20"/>
          <w:lang w:val="en-US"/>
        </w:rPr>
        <w:t xml:space="preserve"> (only </w:t>
      </w:r>
      <w:r w:rsidRPr="00992D48">
        <w:rPr>
          <w:rFonts w:ascii="Arial" w:hAnsi="Arial" w:cs="Arial"/>
          <w:sz w:val="20"/>
          <w:szCs w:val="20"/>
          <w:lang w:val="sv-SE"/>
        </w:rPr>
        <w:t>Troldtekt® v-line</w:t>
      </w:r>
      <w:r>
        <w:rPr>
          <w:rFonts w:ascii="Arial" w:hAnsi="Arial" w:cs="Arial"/>
          <w:sz w:val="20"/>
          <w:szCs w:val="20"/>
          <w:lang w:val="sv-SE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065BE4">
        <w:rPr>
          <w:rFonts w:ascii="Arial" w:hAnsi="Arial" w:cs="Arial"/>
          <w:sz w:val="20"/>
          <w:szCs w:val="20"/>
          <w:lang w:val="en-US"/>
        </w:rPr>
        <w:t>35mm</w:t>
      </w:r>
    </w:p>
    <w:p w14:paraId="54663481" w14:textId="77777777" w:rsidR="0021582F" w:rsidRPr="00065BE4" w:rsidRDefault="0021582F" w:rsidP="0021582F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6FF91060" w14:textId="77777777" w:rsidR="0021582F" w:rsidRDefault="0021582F" w:rsidP="0021582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r>
        <w:rPr>
          <w:rFonts w:ascii="Arial" w:hAnsi="Arial" w:cs="Arial"/>
          <w:sz w:val="20"/>
          <w:szCs w:val="20"/>
          <w:lang w:val="en-US"/>
        </w:rPr>
        <w:t>colors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color</w:t>
      </w:r>
      <w:r>
        <w:rPr>
          <w:rFonts w:ascii="Arial" w:hAnsi="Arial" w:cs="Arial"/>
          <w:sz w:val="20"/>
          <w:szCs w:val="20"/>
          <w:lang w:val="en-US"/>
        </w:rPr>
        <w:t>s</w:t>
      </w:r>
    </w:p>
    <w:p w14:paraId="40F63912" w14:textId="77777777" w:rsidR="0021582F" w:rsidRPr="00992D48" w:rsidRDefault="0021582F" w:rsidP="0021582F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0F84DAB" w14:textId="77777777" w:rsidR="0021582F" w:rsidRPr="00A14A66" w:rsidRDefault="0021582F" w:rsidP="0021582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Structure: Ultrafine 1mm</w:t>
      </w:r>
    </w:p>
    <w:p w14:paraId="10C862B4" w14:textId="30D3B50D" w:rsidR="0021582F" w:rsidRDefault="0021582F" w:rsidP="0021582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>Edge design</w:t>
      </w:r>
      <w:r>
        <w:rPr>
          <w:rFonts w:ascii="Arial" w:hAnsi="Arial" w:cs="Arial"/>
          <w:sz w:val="20"/>
          <w:szCs w:val="20"/>
          <w:lang w:val="en-US"/>
        </w:rPr>
        <w:t>:</w:t>
      </w:r>
    </w:p>
    <w:p w14:paraId="727F551A" w14:textId="77777777" w:rsidR="0021582F" w:rsidRDefault="0021582F" w:rsidP="0021582F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19F0ABC0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>Troldtekt® line</w:t>
      </w:r>
    </w:p>
    <w:p w14:paraId="40F9AE68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Troldtekt® </w:t>
      </w:r>
      <w:proofErr w:type="gramStart"/>
      <w:r w:rsidRPr="00992D48">
        <w:rPr>
          <w:rFonts w:ascii="Arial" w:hAnsi="Arial" w:cs="Arial"/>
          <w:sz w:val="20"/>
          <w:szCs w:val="20"/>
          <w:lang w:val="sv-SE"/>
        </w:rPr>
        <w:t>line design</w:t>
      </w:r>
      <w:proofErr w:type="gramEnd"/>
    </w:p>
    <w:p w14:paraId="45A49476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>Troldtekt® v-line</w:t>
      </w:r>
    </w:p>
    <w:p w14:paraId="55E0540C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tilt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line</w:t>
      </w:r>
    </w:p>
    <w:p w14:paraId="1A0540C1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dots</w:t>
      </w:r>
      <w:proofErr w:type="spellEnd"/>
    </w:p>
    <w:p w14:paraId="5691F145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curves</w:t>
      </w:r>
      <w:proofErr w:type="spellEnd"/>
    </w:p>
    <w:p w14:paraId="37E1D702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/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hatch</w:t>
      </w:r>
      <w:proofErr w:type="spellEnd"/>
    </w:p>
    <w:p w14:paraId="6E0233A0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mini /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hatch</w:t>
      </w:r>
      <w:proofErr w:type="spellEnd"/>
      <w:r w:rsidRPr="00992D48">
        <w:rPr>
          <w:rFonts w:ascii="Arial" w:hAnsi="Arial" w:cs="Arial"/>
          <w:sz w:val="20"/>
          <w:szCs w:val="20"/>
          <w:lang w:val="sv-SE"/>
        </w:rPr>
        <w:t xml:space="preserve"> mini</w:t>
      </w:r>
    </w:p>
    <w:p w14:paraId="65838166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 xml:space="preserve">Troldtekt® </w:t>
      </w:r>
      <w:proofErr w:type="spellStart"/>
      <w:r w:rsidRPr="00992D48">
        <w:rPr>
          <w:rFonts w:ascii="Arial" w:hAnsi="Arial" w:cs="Arial"/>
          <w:sz w:val="20"/>
          <w:szCs w:val="20"/>
          <w:lang w:val="sv-SE"/>
        </w:rPr>
        <w:t>tiles</w:t>
      </w:r>
      <w:proofErr w:type="spellEnd"/>
    </w:p>
    <w:p w14:paraId="01082510" w14:textId="77777777" w:rsidR="0021582F" w:rsidRPr="00992D48" w:rsidRDefault="0021582F" w:rsidP="0021582F">
      <w:pPr>
        <w:pStyle w:val="Listeafsnit"/>
        <w:numPr>
          <w:ilvl w:val="0"/>
          <w:numId w:val="4"/>
        </w:numPr>
        <w:spacing w:after="0"/>
        <w:ind w:firstLine="1407"/>
        <w:rPr>
          <w:rFonts w:ascii="Arial" w:hAnsi="Arial" w:cs="Arial"/>
          <w:sz w:val="20"/>
          <w:szCs w:val="20"/>
          <w:lang w:val="sv-SE"/>
        </w:rPr>
      </w:pPr>
      <w:r w:rsidRPr="00992D48">
        <w:rPr>
          <w:rFonts w:ascii="Arial" w:hAnsi="Arial" w:cs="Arial"/>
          <w:sz w:val="20"/>
          <w:szCs w:val="20"/>
          <w:lang w:val="sv-SE"/>
        </w:rPr>
        <w:t>Troldtekt® puzzle</w:t>
      </w:r>
    </w:p>
    <w:p w14:paraId="308285B8" w14:textId="77777777" w:rsidR="0021582F" w:rsidRDefault="0021582F" w:rsidP="0021582F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1A50B273" w14:textId="77777777" w:rsidR="0021582F" w:rsidRPr="00786401" w:rsidRDefault="0021582F" w:rsidP="0021582F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786401">
        <w:rPr>
          <w:rFonts w:ascii="Arial" w:hAnsi="Arial" w:cs="Arial"/>
          <w:sz w:val="20"/>
          <w:szCs w:val="20"/>
          <w:lang w:val="en-US"/>
        </w:rPr>
        <w:t xml:space="preserve">Ceiling type: Fine </w:t>
      </w:r>
      <w:proofErr w:type="spellStart"/>
      <w:r w:rsidRPr="00786401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786401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The panels must be available as PEFC (PEFC/09-31-030) - and FSC® (FSC® C115450)-certified.</w:t>
      </w:r>
    </w:p>
    <w:p w14:paraId="74920FA8" w14:textId="1F3141C1" w:rsidR="006E22FC" w:rsidRPr="00472558" w:rsidRDefault="006E22FC" w:rsidP="009432DB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>Certified “</w:t>
      </w:r>
      <w:r w:rsidR="00786401">
        <w:rPr>
          <w:rFonts w:ascii="Arial" w:hAnsi="Arial" w:cs="Arial"/>
          <w:sz w:val="20"/>
          <w:szCs w:val="20"/>
          <w:lang w:val="en-US"/>
        </w:rPr>
        <w:t>Gold</w:t>
      </w:r>
      <w:r>
        <w:rPr>
          <w:rFonts w:ascii="Arial" w:hAnsi="Arial" w:cs="Arial"/>
          <w:sz w:val="20"/>
          <w:szCs w:val="20"/>
          <w:lang w:val="en-US"/>
        </w:rPr>
        <w:t>” Cradle to Cradle”</w:t>
      </w:r>
      <w:r w:rsidR="00D5546C">
        <w:rPr>
          <w:rFonts w:ascii="Arial" w:hAnsi="Arial" w:cs="Arial"/>
          <w:sz w:val="20"/>
          <w:szCs w:val="20"/>
          <w:lang w:val="en-US"/>
        </w:rPr>
        <w:t xml:space="preserve"> and the "Allergy Friendly Product Award" - "Allergy UK".</w:t>
      </w:r>
    </w:p>
    <w:p w14:paraId="226F9D3D" w14:textId="1F23AD41" w:rsidR="006E22FC" w:rsidRPr="0021582F" w:rsidRDefault="00A33D33" w:rsidP="0021582F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Supports: </w:t>
      </w:r>
      <w:r w:rsidR="003109EE">
        <w:rPr>
          <w:rFonts w:ascii="Arial" w:hAnsi="Arial" w:cs="Arial"/>
          <w:sz w:val="20"/>
          <w:szCs w:val="20"/>
          <w:lang w:val="en-US"/>
        </w:rPr>
        <w:t xml:space="preserve">Wooden battens, minimum size 22X95mm, with a </w:t>
      </w:r>
      <w:proofErr w:type="spellStart"/>
      <w:r w:rsidR="003109EE">
        <w:rPr>
          <w:rFonts w:ascii="Arial" w:hAnsi="Arial" w:cs="Arial"/>
          <w:sz w:val="20"/>
          <w:szCs w:val="20"/>
          <w:lang w:val="en-US"/>
        </w:rPr>
        <w:t>centre</w:t>
      </w:r>
      <w:proofErr w:type="spellEnd"/>
      <w:r w:rsidR="003109EE">
        <w:rPr>
          <w:rFonts w:ascii="Arial" w:hAnsi="Arial" w:cs="Arial"/>
          <w:sz w:val="20"/>
          <w:szCs w:val="20"/>
          <w:lang w:val="en-US"/>
        </w:rPr>
        <w:t xml:space="preserve"> spacing of 600mm</w:t>
      </w:r>
      <w:r w:rsidR="0021582F">
        <w:rPr>
          <w:rFonts w:ascii="Arial" w:hAnsi="Arial" w:cs="Arial"/>
          <w:sz w:val="20"/>
          <w:szCs w:val="20"/>
          <w:lang w:val="en-US"/>
        </w:rPr>
        <w:t xml:space="preserve"> </w:t>
      </w:r>
      <w:r w:rsidR="0021582F" w:rsidRPr="00332C87">
        <w:rPr>
          <w:rFonts w:ascii="Arial" w:hAnsi="Arial" w:cs="Arial"/>
          <w:sz w:val="20"/>
          <w:szCs w:val="20"/>
          <w:lang w:val="en-US"/>
        </w:rPr>
        <w:t>(T</w:t>
      </w:r>
      <w:proofErr w:type="spellStart"/>
      <w:r w:rsidR="0021582F" w:rsidRPr="00332C87">
        <w:rPr>
          <w:rFonts w:ascii="Arial" w:hAnsi="Arial" w:cs="Arial"/>
          <w:sz w:val="20"/>
          <w:szCs w:val="20"/>
          <w:lang w:val="sv-SE"/>
        </w:rPr>
        <w:t>roldtekt</w:t>
      </w:r>
      <w:proofErr w:type="spellEnd"/>
      <w:r w:rsidR="0021582F" w:rsidRPr="00332C87">
        <w:rPr>
          <w:rFonts w:ascii="Arial" w:hAnsi="Arial" w:cs="Arial"/>
          <w:sz w:val="20"/>
          <w:szCs w:val="20"/>
          <w:lang w:val="sv-SE"/>
        </w:rPr>
        <w:t xml:space="preserve">® </w:t>
      </w:r>
      <w:proofErr w:type="spellStart"/>
      <w:r w:rsidR="0021582F" w:rsidRPr="00332C87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="0021582F" w:rsidRPr="00332C87">
        <w:rPr>
          <w:rFonts w:ascii="Arial" w:hAnsi="Arial" w:cs="Arial"/>
          <w:sz w:val="20"/>
          <w:szCs w:val="20"/>
          <w:lang w:val="sv-SE"/>
        </w:rPr>
        <w:t xml:space="preserve"> / </w:t>
      </w:r>
      <w:proofErr w:type="spellStart"/>
      <w:r w:rsidR="0021582F" w:rsidRPr="00332C87">
        <w:rPr>
          <w:rFonts w:ascii="Arial" w:hAnsi="Arial" w:cs="Arial"/>
          <w:sz w:val="20"/>
          <w:szCs w:val="20"/>
          <w:lang w:val="sv-SE"/>
        </w:rPr>
        <w:t>rhombe</w:t>
      </w:r>
      <w:proofErr w:type="spellEnd"/>
      <w:r w:rsidR="0021582F" w:rsidRPr="00332C87">
        <w:rPr>
          <w:rFonts w:ascii="Arial" w:hAnsi="Arial" w:cs="Arial"/>
          <w:sz w:val="20"/>
          <w:szCs w:val="20"/>
          <w:lang w:val="sv-SE"/>
        </w:rPr>
        <w:t xml:space="preserve"> </w:t>
      </w:r>
      <w:proofErr w:type="spellStart"/>
      <w:r w:rsidR="0021582F" w:rsidRPr="00332C87">
        <w:rPr>
          <w:rFonts w:ascii="Arial" w:hAnsi="Arial" w:cs="Arial"/>
          <w:sz w:val="20"/>
          <w:szCs w:val="20"/>
          <w:lang w:val="sv-SE"/>
        </w:rPr>
        <w:t>hatch</w:t>
      </w:r>
      <w:proofErr w:type="spellEnd"/>
      <w:r w:rsidR="0021582F">
        <w:rPr>
          <w:rFonts w:ascii="Arial" w:hAnsi="Arial" w:cs="Arial"/>
          <w:sz w:val="20"/>
          <w:szCs w:val="20"/>
          <w:lang w:val="sv-SE"/>
        </w:rPr>
        <w:t>: 300mm)</w:t>
      </w:r>
      <w:r w:rsidR="0021582F">
        <w:rPr>
          <w:rFonts w:ascii="Arial" w:hAnsi="Arial" w:cs="Arial"/>
          <w:sz w:val="20"/>
          <w:szCs w:val="20"/>
          <w:lang w:val="sv-SE"/>
        </w:rPr>
        <w:t>.</w:t>
      </w:r>
    </w:p>
    <w:p w14:paraId="2EEFF4B8" w14:textId="75289471" w:rsidR="006E22FC" w:rsidRPr="0021582F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21582F">
        <w:rPr>
          <w:rFonts w:ascii="Arial" w:hAnsi="Arial" w:cs="Arial"/>
          <w:sz w:val="20"/>
          <w:szCs w:val="20"/>
        </w:rPr>
        <w:t>Ceiling</w:t>
      </w:r>
      <w:proofErr w:type="spellEnd"/>
      <w:r w:rsidRPr="002158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1582F">
        <w:rPr>
          <w:rFonts w:ascii="Arial" w:hAnsi="Arial" w:cs="Arial"/>
          <w:sz w:val="20"/>
          <w:szCs w:val="20"/>
        </w:rPr>
        <w:t>module</w:t>
      </w:r>
      <w:proofErr w:type="spellEnd"/>
      <w:r w:rsidRPr="0021582F">
        <w:rPr>
          <w:rFonts w:ascii="Arial" w:hAnsi="Arial" w:cs="Arial"/>
          <w:sz w:val="20"/>
          <w:szCs w:val="20"/>
        </w:rPr>
        <w:t xml:space="preserve">: 600X600mm, 600X1200mm, </w:t>
      </w:r>
      <w:r w:rsidR="0021582F" w:rsidRPr="0021582F">
        <w:rPr>
          <w:rFonts w:ascii="Arial" w:hAnsi="Arial" w:cs="Arial"/>
          <w:sz w:val="20"/>
          <w:szCs w:val="20"/>
        </w:rPr>
        <w:t xml:space="preserve">special </w:t>
      </w:r>
      <w:proofErr w:type="spellStart"/>
      <w:r w:rsidR="0021582F" w:rsidRPr="0021582F">
        <w:rPr>
          <w:rFonts w:ascii="Arial" w:hAnsi="Arial" w:cs="Arial"/>
          <w:sz w:val="20"/>
          <w:szCs w:val="20"/>
        </w:rPr>
        <w:t>mod</w:t>
      </w:r>
      <w:r w:rsidR="0021582F">
        <w:rPr>
          <w:rFonts w:ascii="Arial" w:hAnsi="Arial" w:cs="Arial"/>
          <w:sz w:val="20"/>
          <w:szCs w:val="20"/>
        </w:rPr>
        <w:t>ules</w:t>
      </w:r>
      <w:proofErr w:type="spellEnd"/>
    </w:p>
    <w:p w14:paraId="468BFC3A" w14:textId="77777777" w:rsidR="006E22FC" w:rsidRPr="00A14A66" w:rsidRDefault="006E22FC" w:rsidP="003109E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2D4C5F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>All panel units are screw fastened and demountable</w:t>
      </w:r>
    </w:p>
    <w:p w14:paraId="03581E8E" w14:textId="77777777" w:rsidR="006E22FC" w:rsidRPr="00DF432B" w:rsidRDefault="006E22FC" w:rsidP="00DF432B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DF432B">
        <w:rPr>
          <w:rFonts w:ascii="Arial" w:hAnsi="Arial" w:cs="Arial"/>
          <w:sz w:val="20"/>
          <w:szCs w:val="20"/>
          <w:lang w:val="en-US"/>
        </w:rPr>
        <w:t>Manufacturer’s Troldtekt components to include Troldtekt self-tapping screws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6698ED20" w14:textId="0A56E3AA" w:rsidR="006E22FC" w:rsidRPr="00065BE4" w:rsidRDefault="006E22FC" w:rsidP="00065BE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>30 or 50mm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3255D6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3255D6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3255D6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If required to</w:t>
      </w:r>
      <w:r w:rsidRPr="00065BE4">
        <w:rPr>
          <w:rFonts w:ascii="Arial" w:hAnsi="Arial" w:cs="Arial"/>
          <w:sz w:val="20"/>
          <w:szCs w:val="20"/>
          <w:lang w:val="en-US"/>
        </w:rPr>
        <w:t xml:space="preserve"> complete the required Absorber Class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ceiling system)</w:t>
      </w:r>
      <w:r w:rsidR="003109EE">
        <w:rPr>
          <w:rFonts w:ascii="Arial" w:hAnsi="Arial" w:cs="Arial"/>
          <w:sz w:val="20"/>
          <w:szCs w:val="20"/>
          <w:lang w:val="en-US"/>
        </w:rPr>
        <w:t>.</w:t>
      </w:r>
    </w:p>
    <w:p w14:paraId="13CDBFAA" w14:textId="77777777" w:rsidR="006E22FC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573EAAD5" w14:textId="77777777" w:rsidR="003109EE" w:rsidRDefault="003109EE" w:rsidP="006E1179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1A2C9190" w14:textId="77777777" w:rsidR="006E22FC" w:rsidRPr="00A14A66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3AD8EF2B" w14:textId="78926492" w:rsidR="00956DC2" w:rsidRDefault="00956DC2" w:rsidP="00956DC2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6" w:history="1">
        <w:r w:rsidR="0000035B" w:rsidRPr="00C50DDA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00035B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for download.</w:t>
      </w:r>
    </w:p>
    <w:p w14:paraId="2F5C24C1" w14:textId="77777777" w:rsidR="00956DC2" w:rsidRDefault="00956DC2" w:rsidP="00956DC2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7CFADBAC" w14:textId="77777777" w:rsidR="00956DC2" w:rsidRDefault="00956DC2" w:rsidP="00956DC2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It is important that the Troldtekt panels are allowed to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acclimatise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Acclimatisation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to be installed.</w:t>
      </w:r>
    </w:p>
    <w:p w14:paraId="3ECA5457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Troldtekt panels to </w:t>
      </w:r>
      <w:r w:rsidR="003109EE">
        <w:rPr>
          <w:rFonts w:ascii="Arial" w:hAnsi="Arial" w:cs="Arial"/>
          <w:sz w:val="20"/>
          <w:szCs w:val="20"/>
          <w:lang w:val="en-US"/>
        </w:rPr>
        <w:t>wooden battens</w:t>
      </w:r>
      <w:r>
        <w:rPr>
          <w:rFonts w:ascii="Arial" w:hAnsi="Arial" w:cs="Arial"/>
          <w:sz w:val="20"/>
          <w:szCs w:val="20"/>
          <w:lang w:val="en-US"/>
        </w:rPr>
        <w:t xml:space="preserve"> installed in broken bond</w:t>
      </w:r>
    </w:p>
    <w:p w14:paraId="73125502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215431E7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Fixing: Screw fasten panels using Troldtekt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prepainted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screws securely and firmly to </w:t>
      </w:r>
      <w:r w:rsidR="003109EE">
        <w:rPr>
          <w:rFonts w:ascii="Arial" w:hAnsi="Arial" w:cs="Arial"/>
          <w:sz w:val="20"/>
          <w:szCs w:val="20"/>
          <w:lang w:val="en-US"/>
        </w:rPr>
        <w:t>wooden battens.</w:t>
      </w:r>
    </w:p>
    <w:p w14:paraId="360B2E48" w14:textId="77777777" w:rsidR="006E22FC" w:rsidRDefault="006E22FC" w:rsidP="009443D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Screws are to be positioned carefully, not less than 20/25mm from the panel edges and equally and accurately positioned to one another in accordance with Installation Instructions.</w:t>
      </w:r>
    </w:p>
    <w:p w14:paraId="65FB3EF2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Provide a flat surface free from bowing and lipping. Set screw heads below surface of boards avoiding overtightening.</w:t>
      </w:r>
    </w:p>
    <w:p w14:paraId="72AAABFE" w14:textId="54B6F1D3" w:rsidR="006E22FC" w:rsidRDefault="006E22FC" w:rsidP="003109E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Place 30 or 50mm </w:t>
      </w:r>
      <w:r w:rsidR="003255D6">
        <w:rPr>
          <w:rFonts w:ascii="Arial" w:hAnsi="Arial" w:cs="Arial"/>
          <w:sz w:val="20"/>
          <w:szCs w:val="20"/>
          <w:lang w:val="en-US"/>
        </w:rPr>
        <w:t>s</w:t>
      </w:r>
      <w:r>
        <w:rPr>
          <w:rFonts w:ascii="Arial" w:hAnsi="Arial" w:cs="Arial"/>
          <w:sz w:val="20"/>
          <w:szCs w:val="20"/>
          <w:lang w:val="en-US"/>
        </w:rPr>
        <w:t>tone</w:t>
      </w:r>
      <w:r w:rsidR="003255D6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wool </w:t>
      </w:r>
      <w:r w:rsidR="003255D6">
        <w:rPr>
          <w:rFonts w:ascii="Arial" w:hAnsi="Arial" w:cs="Arial"/>
          <w:sz w:val="20"/>
          <w:szCs w:val="20"/>
          <w:lang w:val="en-US"/>
        </w:rPr>
        <w:t>a</w:t>
      </w:r>
      <w:r>
        <w:rPr>
          <w:rFonts w:ascii="Arial" w:hAnsi="Arial" w:cs="Arial"/>
          <w:sz w:val="20"/>
          <w:szCs w:val="20"/>
          <w:lang w:val="en-US"/>
        </w:rPr>
        <w:t xml:space="preserve">coustic pads over Troldtekt panels and fit tightly between the </w:t>
      </w:r>
      <w:r w:rsidR="003109EE">
        <w:rPr>
          <w:rFonts w:ascii="Arial" w:hAnsi="Arial" w:cs="Arial"/>
          <w:sz w:val="20"/>
          <w:szCs w:val="20"/>
          <w:lang w:val="en-US"/>
        </w:rPr>
        <w:t>wooden battens</w:t>
      </w:r>
      <w:r>
        <w:rPr>
          <w:rFonts w:ascii="Arial" w:hAnsi="Arial" w:cs="Arial"/>
          <w:sz w:val="20"/>
          <w:szCs w:val="20"/>
          <w:lang w:val="en-US"/>
        </w:rPr>
        <w:t>, trimming where necessary.</w:t>
      </w:r>
    </w:p>
    <w:p w14:paraId="18952690" w14:textId="77777777" w:rsidR="006E22FC" w:rsidRDefault="006E22FC" w:rsidP="00C2067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2CF51C62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524EACAC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2F4330DB" w14:textId="77777777" w:rsidR="006E22FC" w:rsidRPr="00A14A66" w:rsidRDefault="006E22FC" w:rsidP="007F677D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395 INTEGRATED SERVICES</w:t>
      </w:r>
    </w:p>
    <w:p w14:paraId="736722D5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General: Position services accurately, support adequately. Align and level in relation to the ceiling and suspension system. Do </w:t>
      </w:r>
      <w:r>
        <w:rPr>
          <w:rFonts w:ascii="Arial" w:hAnsi="Arial" w:cs="Arial"/>
          <w:sz w:val="20"/>
          <w:szCs w:val="20"/>
          <w:lang w:val="en-US"/>
        </w:rPr>
        <w:t xml:space="preserve">not </w:t>
      </w:r>
      <w:r w:rsidRPr="007F677D">
        <w:rPr>
          <w:rFonts w:ascii="Arial" w:hAnsi="Arial" w:cs="Arial"/>
          <w:sz w:val="20"/>
          <w:szCs w:val="20"/>
          <w:lang w:val="en-US"/>
        </w:rPr>
        <w:t>diminish performance of ceiling system.</w:t>
      </w:r>
    </w:p>
    <w:p w14:paraId="56B03878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41732D6F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7AA2CCFE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529F2C06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3F68D6D8" w14:textId="77777777" w:rsidR="006E22FC" w:rsidRPr="002D4C5F" w:rsidRDefault="006E22FC" w:rsidP="00382ED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Independently supported: Provide flanges to support </w:t>
      </w:r>
      <w:r>
        <w:rPr>
          <w:rFonts w:ascii="Arial" w:hAnsi="Arial" w:cs="Arial"/>
          <w:sz w:val="20"/>
          <w:szCs w:val="20"/>
          <w:lang w:val="en-US"/>
        </w:rPr>
        <w:t xml:space="preserve">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p w14:paraId="3406EF31" w14:textId="77777777" w:rsidR="006E22FC" w:rsidRDefault="006E22FC" w:rsidP="00382EDC">
      <w:pPr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0912F2A9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36F3F84A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4888FFE1" w14:textId="77777777" w:rsidR="006E22FC" w:rsidRPr="00A14A66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sectPr w:rsidR="006E22FC" w:rsidRPr="00A14A66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3189018B"/>
    <w:multiLevelType w:val="hybridMultilevel"/>
    <w:tmpl w:val="C5CA94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856889677">
    <w:abstractNumId w:val="0"/>
  </w:num>
  <w:num w:numId="2" w16cid:durableId="1105268631">
    <w:abstractNumId w:val="2"/>
  </w:num>
  <w:num w:numId="3" w16cid:durableId="1736853302">
    <w:abstractNumId w:val="0"/>
  </w:num>
  <w:num w:numId="4" w16cid:durableId="1410424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0035B"/>
    <w:rsid w:val="00056089"/>
    <w:rsid w:val="00065BE4"/>
    <w:rsid w:val="000B156D"/>
    <w:rsid w:val="00122461"/>
    <w:rsid w:val="0021582F"/>
    <w:rsid w:val="002159C4"/>
    <w:rsid w:val="00250BC7"/>
    <w:rsid w:val="002A1469"/>
    <w:rsid w:val="002A23AF"/>
    <w:rsid w:val="002A50D9"/>
    <w:rsid w:val="002D4C5F"/>
    <w:rsid w:val="003109EE"/>
    <w:rsid w:val="003255D6"/>
    <w:rsid w:val="00356651"/>
    <w:rsid w:val="00365B87"/>
    <w:rsid w:val="00382EDC"/>
    <w:rsid w:val="003C211F"/>
    <w:rsid w:val="003F415D"/>
    <w:rsid w:val="00434691"/>
    <w:rsid w:val="00472558"/>
    <w:rsid w:val="004762D0"/>
    <w:rsid w:val="004C54F4"/>
    <w:rsid w:val="005354EA"/>
    <w:rsid w:val="00563183"/>
    <w:rsid w:val="005748DE"/>
    <w:rsid w:val="005819D8"/>
    <w:rsid w:val="006B2743"/>
    <w:rsid w:val="006E1179"/>
    <w:rsid w:val="006E22FC"/>
    <w:rsid w:val="006E2384"/>
    <w:rsid w:val="006F5570"/>
    <w:rsid w:val="006F76D7"/>
    <w:rsid w:val="00786401"/>
    <w:rsid w:val="007A4C8F"/>
    <w:rsid w:val="007F677D"/>
    <w:rsid w:val="00825A6E"/>
    <w:rsid w:val="00857423"/>
    <w:rsid w:val="0093169F"/>
    <w:rsid w:val="009432DB"/>
    <w:rsid w:val="009443DE"/>
    <w:rsid w:val="00946181"/>
    <w:rsid w:val="00956DC2"/>
    <w:rsid w:val="00996FC8"/>
    <w:rsid w:val="00A14A66"/>
    <w:rsid w:val="00A22FC6"/>
    <w:rsid w:val="00A273E7"/>
    <w:rsid w:val="00A33A0C"/>
    <w:rsid w:val="00A33D33"/>
    <w:rsid w:val="00A3518B"/>
    <w:rsid w:val="00A74233"/>
    <w:rsid w:val="00A93AF3"/>
    <w:rsid w:val="00B3366D"/>
    <w:rsid w:val="00C20678"/>
    <w:rsid w:val="00C27C7E"/>
    <w:rsid w:val="00CF6B71"/>
    <w:rsid w:val="00D06BB2"/>
    <w:rsid w:val="00D27211"/>
    <w:rsid w:val="00D5546C"/>
    <w:rsid w:val="00D919A6"/>
    <w:rsid w:val="00DF432B"/>
    <w:rsid w:val="00E51488"/>
    <w:rsid w:val="00E56DAF"/>
    <w:rsid w:val="00EA28A7"/>
    <w:rsid w:val="00EF1B4E"/>
    <w:rsid w:val="00FA16A1"/>
    <w:rsid w:val="00FB0A7F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6F2C08"/>
  <w15:docId w15:val="{F554E196-9BB9-4EC6-B186-5E77A61DF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0003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oldtekt.co.uk" TargetMode="Externa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Christensen</dc:creator>
  <cp:lastModifiedBy>Michael Østertoft Christensen</cp:lastModifiedBy>
  <cp:revision>3</cp:revision>
  <cp:lastPrinted>2013-10-30T17:19:00Z</cp:lastPrinted>
  <dcterms:created xsi:type="dcterms:W3CDTF">2025-01-30T13:59:00Z</dcterms:created>
  <dcterms:modified xsi:type="dcterms:W3CDTF">2025-01-30T14:04:00Z</dcterms:modified>
</cp:coreProperties>
</file>